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Nieuwe wereldwijnkaart onthult: Belgische wijngaarden zijn 3,7 °C koeler dan die in Bordeaux</w:t>
      </w:r>
    </w:p>
    <w:p>
      <w:r>
        <w:t>Op de interactieve kaart staan meer dan 4,3 miljoen wijngaarden, waarvan 842 in België.</w:t>
      </w:r>
    </w:p>
    <w:p>
      <w:r>
        <w:t>Op World Winery Map, de pas gelanceerde wijnkaart van de wereld, staan 319 wijnhuizen en 842 wijngaarden in België. De Belgische wijngaarden liggen gemiddeld op 90 meter boven zeeniveau en zijn tijdens het groeiseizoen van de wijnstok 3,7 °C koeler dan die in Bordeaux, zo blijkt uit de gegevens van het platform World Winery Map.</w:t>
      </w:r>
    </w:p>
    <w:p>
      <w:r>
        <w:t>Het project is de meest uitgebreide interactieve databank van het wereldwijde wijnterroir, met 4.307.699 wijngaarden en 103.795 wijnhuizen in 97 landen. Voor elke afzonderlijke wijngaard op de kaart kunnen gebruikers zeer specifieke geografische gegevens raadplegen, zoals hoogte, zonnestraling en helling, naast belangrijke wijnbouwkundige kengetallen als bodemsamenstelling, de Huglin-index en de gemiddelde temperaturen tijdens het groeiseizoen.</w:t>
      </w:r>
    </w:p>
    <w:p>
      <w:r>
        <w:t>„Voor elk perceel hebben we de exacte coördinaten bepaald en met het terreinmodel Copernicus GLO-30 de hoogte, helling en oriëntatie berekend, waarna we de klimaatgegevens hebben toegevoegd”, zegt Matija Gavrilović, oprichter van het platform World Winery Map. „Bij grotere percelen meten we tot 16 controlepunten, daarom wordt de hoogte weergegeven als een nauwkeurig bereik en niet als één getal. Waar gegevens beschikbaar waren, hebben we ook de helling, neerslag, wind, bodemsoort en geologie berekend.”</w:t>
      </w:r>
    </w:p>
    <w:p>
      <w:r>
        <w:t>De gegevens over de wijngaardpercelen zijn verzameld uit 38 onafhankelijke bronnen, waarvan 22 officiële overheidsregisters. De officiële grenzen van de wijngebieden in België zijn overgenomen uit het productdossier van de BOB Crémant de Wallonie van het Waals Gewest. Gebruikers kunnen elke regio selecteren om de belangrijkste feiten te lezen, de grenzen te bekijken, de gemiddelde neerslag en hoogte te controleren en wijnbouwgegevens zoals de Winkler-index te analyseren. World Winery Map staat al in contact met officiële instanties in verschillende landen om de kaart zo nauwkeurig mogelijk te houden.</w:t>
      </w:r>
    </w:p>
    <w:p>
      <w:r>
        <w:t>De kaart tekent 98.719 grenzen van wijngebieden uit, van enorme macroregio's tot afzonderlijke benoemde percelen. Daaronder vallen 2.815 officiële wijnregio's, subregio's en appellaties, naast 95.904 benoemde wijngaardlocaties. Het platform is bedoeld voor zowel professionals uit de sector als wijnreizigers. Een ingebouwd geolocatiesysteem laat gebruikers direct wijnhuizen in de buurt vinden en geeft een routebeschrijving naar het domein, waar ter wereld ze zich ook bevinden.</w:t>
      </w:r>
    </w:p>
    <w:p>
      <w:r>
        <w:t>Belgische wijnmakers worden uitgenodigd om het profiel van hun wijnhuis gratis op het platform op te eisen. Wie de eigen pagina overneemt, kan de openingsuren van de proefruimte bijwerken, het bezoekbeleid bevestigen, de eigen wijngaardpercelen claimen en de gegevens over aangeplante druivenrassen aanvullen, en draagt zo actief bij aan de meest nauwkeurige en gedetailleerde wijnkaart ter wereld.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