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Uus maailma veinikaart näitab: Eesti viinamarjaistandused on 3,8 °C külmemad kui Burgundias</w:t>
      </w:r>
    </w:p>
    <w:p>
      <w:r>
        <w:t>Interaktiivsele kaardile on kantud üle 4,3 miljoni viinamarjaistanduse, millest 37 asub Eestis.</w:t>
      </w:r>
    </w:p>
    <w:p>
      <w:r>
        <w:t>Hiljuti avatud maailma veinikaardil World Winery Map on 15 veinitalu ja 37 viinamarjaistandust Eestist. Eesti viinamarjaistandused asuvad keskmiselt 95 meetri kõrgusel merepinnast ja on viinapuu kasvuperioodil 3,8 °C võrra külmemad kui Burgundias, näitavad World Winery Mapi platvormi andmed.</w:t>
      </w:r>
    </w:p>
    <w:p>
      <w:r>
        <w:t>Projekt on kõige põhjalikum interaktiivne andmebaas maailma veini terroir' kohta, kuhu on kantud 4 307 699 viinamarjaistandust ja 103 795 veinitalu 97 riigis. Iga kaardil oleva viinamarjaistanduse kohta saavad kasutajad väga täpseid georuumilisi andmeid, sealhulgas kõrgust merepinnast, päikesekiirgust ja nõlva kallet, ning olulisi viinamarjakasvatuse näitajaid, nagu mulla koostis, Huglini indeks ja keskmine temperatuur kasvuperioodil.</w:t>
      </w:r>
    </w:p>
    <w:p>
      <w:r>
        <w:t>„Iga maatüki jaoks määrasime täpsed koordinaadid ning arvutasime Copernicus GLO-30 maastikumudeli abil kõrguse, kalde ja ekspositsiooni, seejärel lisasime kliimaandmed“, ütles World Winery Mapi asutaja Matija Gavrilović. „Suuremate maatükkide puhul mõõdame kuni 16 kontrollpunkti, mistõttu kõrgust näidatakse täpse vahemikuna, mitte ühe arvuna. Arvutasime ka kalde, sademete hulga, tuule, mullatüübi ja geoloogia kõikjal, kus andmed olid kättesaadavad.“</w:t>
      </w:r>
    </w:p>
    <w:p>
      <w:r>
        <w:t>Viinamarjaistanduste maatükkide andmed on kogutud 38 sõltumatust allikast, millest 22 on ametlikud riiklikud registrid. Kasutajad saavad valida mis tahes piirkonna, et lugeda põhifakte, vaadata piire, kontrollida keskmist sademete hulka ja kõrgust ning analüüsida viinamarjakasvatuse andmeid, näiteks Winkleri indeksit. World Winery Map on juba ühenduses mitme riigi ametiasutustega, et kaart oleks võimalikult täpne.</w:t>
      </w:r>
    </w:p>
    <w:p>
      <w:r>
        <w:t>Kaardile on kantud 98 719 veinipiirkonna piiri, alates suurtest makropiirkondadest kuni üksikute nimeliste paikadeni. Nende hulgas on 2 815 ametlikku veinipiirkonda, alampiirkonda ja kaitstud päritolunimetust ning 95 904 nimelist viinamarjakasvatuspaika. Platvorm on mõeldud nii valdkonna professionaalidele kui ka veinireisijatele. Integreeritud asukohasüsteem võimaldab kasutajatel hetkega leida lähimad veinitalud ja saada teejuhised kohale jõudmiseks, ükskõik kus maailmas nad ka ei viibiks.</w:t>
      </w:r>
    </w:p>
    <w:p>
      <w:r>
        <w:t>Eesti veinitegijaid kutsutakse platvormil tasuta üle võtma oma veinitalude profiile. Oma lehed üle võttes saavad tootjad uuendada degusteerimisruumi lahtiolekuaegu, kinnitada külastustingimused, võtta enda nimele oma viinamarjaistanduste maatükid ja uuendada andmeid istutatud viinamarjasortide kohta, osaledes nii aktiivselt maailma kõige täpsema ja üksikasjalikuma veinikaardi ajakohasena hoidmises.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