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Noua hartă mondială a vinului arată: viile românești sunt cu 2,1 °C mai răcoroase decât cele din Toscana</w:t>
      </w:r>
    </w:p>
    <w:p>
      <w:r>
        <w:t>Pe harta interactivă sunt marcate peste 4,3 milioane de vii, dintre care 3.786 se află în România.</w:t>
      </w:r>
    </w:p>
    <w:p>
      <w:r>
        <w:t>Pe World Winery Map, harta mondială a vinului lansată recent, se află 461 de crame și 3.786 de vii din România. Potrivit datelor platformei World Winery Map, viile românești se află în medie la 176 de metri altitudine și sunt cu 2,1 °C mai răcoroase în perioada de vegetație a viței-de-vie decât cele din Toscana.</w:t>
      </w:r>
    </w:p>
    <w:p>
      <w:r>
        <w:t>Proiectul reprezintă cea mai cuprinzătoare bază de date interactivă a terroir-ului viticol mondial, cu 4.307.699 de vii și 103.795 de crame din 97 de țări. Pentru fiecare vie de pe hartă, utilizatorii au acces la date geospațiale foarte precise, inclusiv altitudinea, radiația solară și panta, alături de indicatori viticoli esențiali precum compoziția solului, indicele Huglin și temperaturile medii din perioada de vegetație.</w:t>
      </w:r>
    </w:p>
    <w:p>
      <w:r>
        <w:t>„Pentru fiecare parcelă am extras coordonatele exacte și am calculat altitudinea, panta și expoziția cu ajutorul modelului topografic Copernicus GLO-30, apoi am adăugat datele climatice”, a declarat Matija Gavrilović, fondatorul World Winery Map. „Pentru parcelele mai mari măsurăm până la 16 puncte de control, de aceea altitudinea este afișată ca un interval precis, nu ca un singur număr. Am calculat, de asemenea, panta, precipitațiile, vântul, tipul de sol și geologia oriunde am avut date disponibile.”</w:t>
      </w:r>
    </w:p>
    <w:p>
      <w:r>
        <w:t>Datele despre parcelele viticole au fost colectate din 38 de surse independente, dintre care 22 sunt registre oficiale de stat. Limitele oficiale ale arealelor viticole pentru România au fost preluate din Ordinul MADR nr. 1205/2018 al Ministerului Agriculturii privind arealele viticole. Utilizatorii pot selecta orice regiune pentru a citi informațiile de bază, a vedea limitele, a verifica precipitațiile medii și altitudinea și a analiza date viticole precum indicele Winkler. World Winery Map este deja în contact cu autoritățile oficiale din mai multe țări, cu scopul de a menține harta cât mai exactă.</w:t>
      </w:r>
    </w:p>
    <w:p>
      <w:r>
        <w:t>Harta trasează 98.719 limite ale regiunilor viticole, de la macroregiuni vaste până la locuri viticole individuale cu denumire proprie. Printre acestea se numără 2.815 regiuni viticole oficiale, subregiuni și denumiri de origine, precum și 95.904 locuri viticole cu denumire proprie. Platforma se adresează profesioniștilor din industrie, dar și celor care călătoresc pentru vin. Sistemul integrat de geolocalizare le permite utilizatorilor să găsească instantaneu cramele din apropiere și să primească indicații de navigare până la domeniu, oriunde s-ar afla în lume.</w:t>
      </w:r>
    </w:p>
    <w:p>
      <w:r>
        <w:t>Producătorii de vin din România sunt invitați să revendice gratuit profilurile cramelor lor pe platformă. Preluând controlul asupra paginilor lor, producătorii pot actualiza programul sălilor de degustare, pot confirma regulile de vizitare, își pot revendica parcelele de vie și pot actualiza datele despre soiurile plantate, contribuind activ la menținerea celei mai exacte și mai detaliate hărți a vinului din lume.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